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jc w:val="center"/>
        <w:rPr>
          <w:sz w:val="48"/>
          <w:szCs w:val="48"/>
        </w:rPr>
      </w:pPr>
      <w:r w:rsidDel="00000000" w:rsidR="00000000" w:rsidRPr="00000000">
        <w:rPr>
          <w:sz w:val="48"/>
          <w:szCs w:val="48"/>
          <w:rtl w:val="0"/>
        </w:rPr>
        <w:t xml:space="preserve">Sergei Panov</w:t>
      </w:r>
    </w:p>
    <w:p w:rsidR="00000000" w:rsidDel="00000000" w:rsidP="00000000" w:rsidRDefault="00000000" w:rsidRPr="00000000" w14:paraId="00000002">
      <w:pPr>
        <w:jc w:val="center"/>
        <w:rPr>
          <w:sz w:val="42"/>
          <w:szCs w:val="42"/>
        </w:rPr>
      </w:pPr>
      <w:r w:rsidDel="00000000" w:rsidR="00000000" w:rsidRPr="00000000">
        <w:rPr>
          <w:sz w:val="42"/>
          <w:szCs w:val="42"/>
          <w:rtl w:val="0"/>
        </w:rPr>
        <w:t xml:space="preserve">Technical Writer &amp; Instructional Designer</w:t>
      </w:r>
    </w:p>
    <w:p w:rsidR="00000000" w:rsidDel="00000000" w:rsidP="00000000" w:rsidRDefault="00000000" w:rsidRPr="00000000" w14:paraId="00000003">
      <w:pPr>
        <w:jc w:val="center"/>
        <w:rPr/>
      </w:pPr>
      <w:r w:rsidDel="00000000" w:rsidR="00000000" w:rsidRPr="00000000">
        <w:rPr>
          <w:sz w:val="24"/>
          <w:szCs w:val="24"/>
          <w:rtl w:val="0"/>
        </w:rPr>
        <w:t xml:space="preserve">Portfolio Website: </w:t>
      </w:r>
      <w:hyperlink r:id="rId6">
        <w:r w:rsidDel="00000000" w:rsidR="00000000" w:rsidRPr="00000000">
          <w:rPr>
            <w:color w:val="1155cc"/>
            <w:sz w:val="24"/>
            <w:szCs w:val="24"/>
            <w:u w:val="single"/>
            <w:rtl w:val="0"/>
          </w:rPr>
          <w:t xml:space="preserve">https://sergeipanov.com</w:t>
        </w:r>
      </w:hyperlink>
      <w:r w:rsidDel="00000000" w:rsidR="00000000" w:rsidRPr="00000000">
        <w:rPr>
          <w:sz w:val="24"/>
          <w:szCs w:val="24"/>
          <w:rtl w:val="0"/>
        </w:rPr>
        <w:t xml:space="preserve"> Linked In: </w:t>
      </w:r>
      <w:hyperlink r:id="rId7">
        <w:r w:rsidDel="00000000" w:rsidR="00000000" w:rsidRPr="00000000">
          <w:rPr>
            <w:color w:val="1155cc"/>
            <w:sz w:val="24"/>
            <w:szCs w:val="24"/>
            <w:u w:val="single"/>
            <w:rtl w:val="0"/>
          </w:rPr>
          <w:t xml:space="preserve">https://www.linkedin.com/in/sergei-panov/</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ind w:right="0"/>
        <w:jc w:val="center"/>
        <w:rPr>
          <w:b w:val="1"/>
        </w:rPr>
      </w:pPr>
      <w:r w:rsidDel="00000000" w:rsidR="00000000" w:rsidRPr="00000000">
        <w:rPr>
          <w:rtl w:val="0"/>
        </w:rPr>
        <w:t xml:space="preserve">(609) 902-7609    |    1907 Pheasant Hollow Dr., Plainsboro NJ 08536      |     </w:t>
      </w:r>
      <w:hyperlink r:id="rId8">
        <w:r w:rsidDel="00000000" w:rsidR="00000000" w:rsidRPr="00000000">
          <w:rPr>
            <w:color w:val="1155cc"/>
            <w:u w:val="single"/>
            <w:rtl w:val="0"/>
          </w:rPr>
          <w:t xml:space="preserve">sergeipanov@gmail.com</w:t>
        </w:r>
      </w:hyperlink>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SUMMARY</w:t>
        <w:br w:type="textWrapping"/>
      </w:r>
      <w:r w:rsidDel="00000000" w:rsidR="00000000" w:rsidRPr="00000000">
        <w:rPr>
          <w:rtl w:val="0"/>
        </w:rPr>
        <w:t xml:space="preserve">Technical writer, instructional designer, and educator with 20+ years of experience creating curricula, digital courses, and web-based learning tools. PCEP-certified Python programmer with expertise in developing automated solutions for educational content creation and assessment. Author of 21 internationally sold instructional manuals and developer of multiple tech applications that improve engagement and assessment. Combines proven pedagogy with Python automation, AI, and data-analytics techniques to accelerate content creation and personalize learner experiences. Recognized for clear communication, rapid up-skilling, and consistent, on-time delivery of research-driven solutions that advance organizational goals.</w:t>
      </w:r>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240" w:lineRule="auto"/>
        <w:rPr>
          <w:b w:val="1"/>
        </w:rPr>
      </w:pPr>
      <w:r w:rsidDel="00000000" w:rsidR="00000000" w:rsidRPr="00000000">
        <w:rPr>
          <w:b w:val="1"/>
          <w:rtl w:val="0"/>
        </w:rPr>
        <w:t xml:space="preserve">ACHIEVEMENTS</w:t>
      </w:r>
    </w:p>
    <w:p w:rsidR="00000000" w:rsidDel="00000000" w:rsidP="00000000" w:rsidRDefault="00000000" w:rsidRPr="00000000" w14:paraId="00000008">
      <w:pPr>
        <w:numPr>
          <w:ilvl w:val="0"/>
          <w:numId w:val="5"/>
        </w:numPr>
        <w:spacing w:after="0" w:afterAutospacing="0" w:before="240" w:line="240" w:lineRule="auto"/>
        <w:ind w:left="720" w:hanging="360"/>
      </w:pPr>
      <w:r w:rsidDel="00000000" w:rsidR="00000000" w:rsidRPr="00000000">
        <w:rPr>
          <w:b w:val="1"/>
          <w:rtl w:val="0"/>
        </w:rPr>
        <w:t xml:space="preserve">Presenter, New Jersey Music Educators Association Convention (2018, 2023)</w:t>
      </w:r>
    </w:p>
    <w:p w:rsidR="00000000" w:rsidDel="00000000" w:rsidP="00000000" w:rsidRDefault="00000000" w:rsidRPr="00000000" w14:paraId="00000009">
      <w:pPr>
        <w:numPr>
          <w:ilvl w:val="1"/>
          <w:numId w:val="5"/>
        </w:numPr>
        <w:spacing w:after="0" w:afterAutospacing="0" w:before="0" w:beforeAutospacing="0" w:line="240" w:lineRule="auto"/>
        <w:ind w:left="1440" w:hanging="360"/>
      </w:pPr>
      <w:r w:rsidDel="00000000" w:rsidR="00000000" w:rsidRPr="00000000">
        <w:rPr>
          <w:rtl w:val="0"/>
        </w:rPr>
        <w:t xml:space="preserve">Spoke on instructional design principles and effective string pedagogy.</w:t>
      </w:r>
    </w:p>
    <w:p w:rsidR="00000000" w:rsidDel="00000000" w:rsidP="00000000" w:rsidRDefault="00000000" w:rsidRPr="00000000" w14:paraId="0000000A">
      <w:pPr>
        <w:numPr>
          <w:ilvl w:val="0"/>
          <w:numId w:val="5"/>
        </w:numPr>
        <w:spacing w:after="0" w:afterAutospacing="0" w:before="0" w:beforeAutospacing="0" w:line="240" w:lineRule="auto"/>
        <w:ind w:left="720" w:hanging="360"/>
      </w:pPr>
      <w:r w:rsidDel="00000000" w:rsidR="00000000" w:rsidRPr="00000000">
        <w:rPr>
          <w:b w:val="1"/>
          <w:rtl w:val="0"/>
        </w:rPr>
        <w:t xml:space="preserve">Presenter, Rowan University (2020)</w:t>
      </w:r>
    </w:p>
    <w:p w:rsidR="00000000" w:rsidDel="00000000" w:rsidP="00000000" w:rsidRDefault="00000000" w:rsidRPr="00000000" w14:paraId="0000000B">
      <w:pPr>
        <w:numPr>
          <w:ilvl w:val="1"/>
          <w:numId w:val="5"/>
        </w:numPr>
        <w:spacing w:after="240" w:before="0" w:beforeAutospacing="0" w:line="240" w:lineRule="auto"/>
        <w:ind w:left="1440" w:hanging="360"/>
      </w:pPr>
      <w:r w:rsidDel="00000000" w:rsidR="00000000" w:rsidRPr="00000000">
        <w:rPr>
          <w:rtl w:val="0"/>
        </w:rPr>
        <w:t xml:space="preserve">Delivered workshops to future educators on best practices for curriculum development, engagement, and teaching string instruments.</w:t>
      </w:r>
      <w:r w:rsidDel="00000000" w:rsidR="00000000" w:rsidRPr="00000000">
        <w:rPr>
          <w:rtl w:val="0"/>
        </w:rPr>
      </w:r>
    </w:p>
    <w:p w:rsidR="00000000" w:rsidDel="00000000" w:rsidP="00000000" w:rsidRDefault="00000000" w:rsidRPr="00000000" w14:paraId="0000000C">
      <w:pPr>
        <w:spacing w:after="240" w:before="240" w:line="240" w:lineRule="auto"/>
        <w:rPr>
          <w:b w:val="1"/>
        </w:rPr>
      </w:pPr>
      <w:r w:rsidDel="00000000" w:rsidR="00000000" w:rsidRPr="00000000">
        <w:rPr>
          <w:b w:val="1"/>
          <w:rtl w:val="0"/>
        </w:rPr>
        <w:t xml:space="preserve">EXPERIENCE</w:t>
      </w:r>
    </w:p>
    <w:p w:rsidR="00000000" w:rsidDel="00000000" w:rsidP="00000000" w:rsidRDefault="00000000" w:rsidRPr="00000000" w14:paraId="0000000D">
      <w:pPr>
        <w:spacing w:after="240" w:before="240" w:line="240" w:lineRule="auto"/>
        <w:rPr/>
      </w:pPr>
      <w:r w:rsidDel="00000000" w:rsidR="00000000" w:rsidRPr="00000000">
        <w:rPr>
          <w:b w:val="1"/>
          <w:rtl w:val="0"/>
        </w:rPr>
        <w:t xml:space="preserve">Educator/Curriculum Developer (2015–2025)</w:t>
      </w:r>
      <w:r w:rsidDel="00000000" w:rsidR="00000000" w:rsidRPr="00000000">
        <w:rPr>
          <w:rtl w:val="0"/>
        </w:rPr>
      </w:r>
    </w:p>
    <w:p w:rsidR="00000000" w:rsidDel="00000000" w:rsidP="00000000" w:rsidRDefault="00000000" w:rsidRPr="00000000" w14:paraId="0000000E">
      <w:pPr>
        <w:numPr>
          <w:ilvl w:val="1"/>
          <w:numId w:val="5"/>
        </w:numPr>
        <w:spacing w:after="0" w:afterAutospacing="0" w:before="240" w:line="240" w:lineRule="auto"/>
        <w:ind w:left="1440" w:hanging="360"/>
      </w:pPr>
      <w:r w:rsidDel="00000000" w:rsidR="00000000" w:rsidRPr="00000000">
        <w:rPr>
          <w:rtl w:val="0"/>
        </w:rPr>
        <w:t xml:space="preserve">Rahway Board of Education (2015-2019)</w:t>
      </w:r>
    </w:p>
    <w:p w:rsidR="00000000" w:rsidDel="00000000" w:rsidP="00000000" w:rsidRDefault="00000000" w:rsidRPr="00000000" w14:paraId="0000000F">
      <w:pPr>
        <w:numPr>
          <w:ilvl w:val="1"/>
          <w:numId w:val="5"/>
        </w:numPr>
        <w:spacing w:after="0" w:afterAutospacing="0" w:before="0" w:beforeAutospacing="0" w:line="240" w:lineRule="auto"/>
        <w:ind w:left="1440" w:hanging="360"/>
      </w:pPr>
      <w:r w:rsidDel="00000000" w:rsidR="00000000" w:rsidRPr="00000000">
        <w:rPr>
          <w:rtl w:val="0"/>
        </w:rPr>
        <w:t xml:space="preserve">Edison Board of Education (2019 -2024)</w:t>
      </w:r>
    </w:p>
    <w:p w:rsidR="00000000" w:rsidDel="00000000" w:rsidP="00000000" w:rsidRDefault="00000000" w:rsidRPr="00000000" w14:paraId="00000010">
      <w:pPr>
        <w:numPr>
          <w:ilvl w:val="1"/>
          <w:numId w:val="5"/>
        </w:numPr>
        <w:spacing w:after="0" w:afterAutospacing="0" w:before="0" w:beforeAutospacing="0" w:line="240" w:lineRule="auto"/>
        <w:ind w:left="1440" w:hanging="360"/>
      </w:pPr>
      <w:r w:rsidDel="00000000" w:rsidR="00000000" w:rsidRPr="00000000">
        <w:rPr>
          <w:rtl w:val="0"/>
        </w:rPr>
        <w:t xml:space="preserve">Montgomery Board of Education (2024-2025)</w:t>
      </w:r>
    </w:p>
    <w:p w:rsidR="00000000" w:rsidDel="00000000" w:rsidP="00000000" w:rsidRDefault="00000000" w:rsidRPr="00000000" w14:paraId="00000011">
      <w:pPr>
        <w:numPr>
          <w:ilvl w:val="2"/>
          <w:numId w:val="5"/>
        </w:numPr>
        <w:spacing w:after="0" w:afterAutospacing="0" w:before="0" w:beforeAutospacing="0" w:line="240" w:lineRule="auto"/>
        <w:ind w:left="2160" w:hanging="360"/>
      </w:pPr>
      <w:r w:rsidDel="00000000" w:rsidR="00000000" w:rsidRPr="00000000">
        <w:rPr>
          <w:rtl w:val="0"/>
        </w:rPr>
        <w:t xml:space="preserve">Developed and delivered engaging curricula, integrating Ai and technology to enhance student learning and assessment.</w:t>
      </w:r>
    </w:p>
    <w:p w:rsidR="00000000" w:rsidDel="00000000" w:rsidP="00000000" w:rsidRDefault="00000000" w:rsidRPr="00000000" w14:paraId="00000012">
      <w:pPr>
        <w:numPr>
          <w:ilvl w:val="0"/>
          <w:numId w:val="5"/>
        </w:numPr>
        <w:spacing w:after="0" w:afterAutospacing="0" w:before="0" w:beforeAutospacing="0" w:line="240" w:lineRule="auto"/>
        <w:ind w:left="720" w:hanging="360"/>
      </w:pPr>
      <w:r w:rsidDel="00000000" w:rsidR="00000000" w:rsidRPr="00000000">
        <w:rPr>
          <w:b w:val="1"/>
          <w:rtl w:val="0"/>
        </w:rPr>
        <w:t xml:space="preserve">Author, “Learn Violin, Viola, Cello, Bass Fast” Method Books (2021–2025)</w:t>
      </w:r>
    </w:p>
    <w:p w:rsidR="00000000" w:rsidDel="00000000" w:rsidP="00000000" w:rsidRDefault="00000000" w:rsidRPr="00000000" w14:paraId="00000013">
      <w:pPr>
        <w:numPr>
          <w:ilvl w:val="1"/>
          <w:numId w:val="5"/>
        </w:numPr>
        <w:spacing w:after="0" w:afterAutospacing="0" w:before="0" w:beforeAutospacing="0" w:line="240" w:lineRule="auto"/>
        <w:ind w:left="1440" w:hanging="360"/>
      </w:pPr>
      <w:r w:rsidDel="00000000" w:rsidR="00000000" w:rsidRPr="00000000">
        <w:rPr>
          <w:rtl w:val="0"/>
        </w:rPr>
        <w:t xml:space="preserve">Created a comprehensive series of string pedagogy books sold worldwide.</w:t>
      </w:r>
    </w:p>
    <w:p w:rsidR="00000000" w:rsidDel="00000000" w:rsidP="00000000" w:rsidRDefault="00000000" w:rsidRPr="00000000" w14:paraId="00000014">
      <w:pPr>
        <w:numPr>
          <w:ilvl w:val="1"/>
          <w:numId w:val="5"/>
        </w:numPr>
        <w:spacing w:after="0" w:afterAutospacing="0" w:before="0" w:beforeAutospacing="0" w:line="240" w:lineRule="auto"/>
        <w:ind w:left="1440" w:hanging="360"/>
      </w:pPr>
      <w:r w:rsidDel="00000000" w:rsidR="00000000" w:rsidRPr="00000000">
        <w:rPr>
          <w:rtl w:val="0"/>
        </w:rPr>
        <w:t xml:space="preserve">Handled all aspects of design, curriculum planning, instructional methodology, graphic design, and publishing.</w:t>
      </w:r>
    </w:p>
    <w:p w:rsidR="00000000" w:rsidDel="00000000" w:rsidP="00000000" w:rsidRDefault="00000000" w:rsidRPr="00000000" w14:paraId="00000015">
      <w:pPr>
        <w:numPr>
          <w:ilvl w:val="0"/>
          <w:numId w:val="5"/>
        </w:numPr>
        <w:spacing w:after="0" w:afterAutospacing="0" w:before="0" w:beforeAutospacing="0" w:line="240" w:lineRule="auto"/>
        <w:ind w:left="720" w:hanging="360"/>
      </w:pPr>
      <w:r w:rsidDel="00000000" w:rsidR="00000000" w:rsidRPr="00000000">
        <w:rPr>
          <w:b w:val="1"/>
          <w:rtl w:val="0"/>
        </w:rPr>
        <w:t xml:space="preserve">Author, “Practical Scales and Arpeggios” Method Books (2020–2022)</w:t>
      </w:r>
    </w:p>
    <w:p w:rsidR="00000000" w:rsidDel="00000000" w:rsidP="00000000" w:rsidRDefault="00000000" w:rsidRPr="00000000" w14:paraId="00000016">
      <w:pPr>
        <w:numPr>
          <w:ilvl w:val="1"/>
          <w:numId w:val="5"/>
        </w:numPr>
        <w:spacing w:after="0" w:afterAutospacing="0" w:before="0" w:beforeAutospacing="0" w:line="240" w:lineRule="auto"/>
        <w:ind w:left="1440" w:hanging="360"/>
      </w:pPr>
      <w:r w:rsidDel="00000000" w:rsidR="00000000" w:rsidRPr="00000000">
        <w:rPr>
          <w:rtl w:val="0"/>
        </w:rPr>
        <w:t xml:space="preserve">Developed innovative instructional material focusing on foundational music techniques, theory, and skill-building exercises.</w:t>
      </w:r>
    </w:p>
    <w:p w:rsidR="00000000" w:rsidDel="00000000" w:rsidP="00000000" w:rsidRDefault="00000000" w:rsidRPr="00000000" w14:paraId="00000017">
      <w:pPr>
        <w:numPr>
          <w:ilvl w:val="1"/>
          <w:numId w:val="5"/>
        </w:numPr>
        <w:spacing w:after="0" w:afterAutospacing="0" w:before="0" w:beforeAutospacing="0" w:line="240" w:lineRule="auto"/>
        <w:ind w:left="1440" w:hanging="360"/>
      </w:pPr>
      <w:r w:rsidDel="00000000" w:rsidR="00000000" w:rsidRPr="00000000">
        <w:rPr>
          <w:rtl w:val="0"/>
        </w:rPr>
        <w:t xml:space="preserve">Incorporated research-based methods and clear practice guidelines to address learner challenges.</w:t>
      </w:r>
    </w:p>
    <w:p w:rsidR="00000000" w:rsidDel="00000000" w:rsidP="00000000" w:rsidRDefault="00000000" w:rsidRPr="00000000" w14:paraId="00000018">
      <w:pPr>
        <w:numPr>
          <w:ilvl w:val="0"/>
          <w:numId w:val="5"/>
        </w:numPr>
        <w:spacing w:after="0" w:afterAutospacing="0" w:before="0" w:beforeAutospacing="0" w:line="240" w:lineRule="auto"/>
        <w:ind w:left="720" w:hanging="360"/>
      </w:pPr>
      <w:r w:rsidDel="00000000" w:rsidR="00000000" w:rsidRPr="00000000">
        <w:rPr>
          <w:b w:val="1"/>
          <w:rtl w:val="0"/>
        </w:rPr>
        <w:t xml:space="preserve">Co-Creator, Newsetry iOS App (2024)</w:t>
      </w:r>
    </w:p>
    <w:p w:rsidR="00000000" w:rsidDel="00000000" w:rsidP="00000000" w:rsidRDefault="00000000" w:rsidRPr="00000000" w14:paraId="00000019">
      <w:pPr>
        <w:numPr>
          <w:ilvl w:val="1"/>
          <w:numId w:val="5"/>
        </w:numPr>
        <w:spacing w:after="0" w:afterAutospacing="0" w:before="0" w:beforeAutospacing="0" w:line="240" w:lineRule="auto"/>
        <w:ind w:left="1440" w:hanging="360"/>
      </w:pPr>
      <w:r w:rsidDel="00000000" w:rsidR="00000000" w:rsidRPr="00000000">
        <w:rPr>
          <w:rtl w:val="0"/>
        </w:rPr>
        <w:t xml:space="preserve">Built an unbiased news and updates app using low-code Flutter Flow and Firebase.</w:t>
      </w:r>
    </w:p>
    <w:p w:rsidR="00000000" w:rsidDel="00000000" w:rsidP="00000000" w:rsidRDefault="00000000" w:rsidRPr="00000000" w14:paraId="0000001A">
      <w:pPr>
        <w:numPr>
          <w:ilvl w:val="1"/>
          <w:numId w:val="5"/>
        </w:numPr>
        <w:spacing w:after="0" w:afterAutospacing="0" w:before="0" w:beforeAutospacing="0" w:line="240" w:lineRule="auto"/>
        <w:ind w:left="1440" w:hanging="360"/>
      </w:pPr>
      <w:r w:rsidDel="00000000" w:rsidR="00000000" w:rsidRPr="00000000">
        <w:rPr>
          <w:rtl w:val="0"/>
        </w:rPr>
        <w:t xml:space="preserve">Implemented user-friendly features and streamlined delivery of government news in a simplified format.</w:t>
      </w:r>
    </w:p>
    <w:p w:rsidR="00000000" w:rsidDel="00000000" w:rsidP="00000000" w:rsidRDefault="00000000" w:rsidRPr="00000000" w14:paraId="0000001B">
      <w:pPr>
        <w:numPr>
          <w:ilvl w:val="0"/>
          <w:numId w:val="5"/>
        </w:numPr>
        <w:spacing w:after="0" w:afterAutospacing="0" w:before="0" w:beforeAutospacing="0" w:line="240" w:lineRule="auto"/>
        <w:ind w:left="720" w:hanging="360"/>
      </w:pPr>
      <w:r w:rsidDel="00000000" w:rsidR="00000000" w:rsidRPr="00000000">
        <w:rPr>
          <w:b w:val="1"/>
          <w:rtl w:val="0"/>
        </w:rPr>
        <w:t xml:space="preserve">Content Creator, Violin Explained YouTube Channel (2021-2025)</w:t>
      </w:r>
    </w:p>
    <w:p w:rsidR="00000000" w:rsidDel="00000000" w:rsidP="00000000" w:rsidRDefault="00000000" w:rsidRPr="00000000" w14:paraId="0000001C">
      <w:pPr>
        <w:numPr>
          <w:ilvl w:val="1"/>
          <w:numId w:val="5"/>
        </w:numPr>
        <w:spacing w:after="0" w:afterAutospacing="0" w:before="0" w:beforeAutospacing="0" w:line="240" w:lineRule="auto"/>
        <w:ind w:left="1440" w:hanging="360"/>
      </w:pPr>
      <w:r w:rsidDel="00000000" w:rsidR="00000000" w:rsidRPr="00000000">
        <w:rPr>
          <w:rtl w:val="0"/>
        </w:rPr>
        <w:t xml:space="preserve">Produced short- and long-form video content for violin instruction.</w:t>
      </w:r>
    </w:p>
    <w:p w:rsidR="00000000" w:rsidDel="00000000" w:rsidP="00000000" w:rsidRDefault="00000000" w:rsidRPr="00000000" w14:paraId="0000001D">
      <w:pPr>
        <w:numPr>
          <w:ilvl w:val="1"/>
          <w:numId w:val="5"/>
        </w:numPr>
        <w:spacing w:after="0" w:afterAutospacing="0" w:before="0" w:beforeAutospacing="0" w:line="240" w:lineRule="auto"/>
        <w:ind w:left="1440" w:hanging="360"/>
      </w:pPr>
      <w:r w:rsidDel="00000000" w:rsidR="00000000" w:rsidRPr="00000000">
        <w:rPr>
          <w:rtl w:val="0"/>
        </w:rPr>
        <w:t xml:space="preserve">Managed scripting, editing, and publishing, leveraging multimedia to enhance learner engagement.</w:t>
      </w:r>
    </w:p>
    <w:p w:rsidR="00000000" w:rsidDel="00000000" w:rsidP="00000000" w:rsidRDefault="00000000" w:rsidRPr="00000000" w14:paraId="0000001E">
      <w:pPr>
        <w:numPr>
          <w:ilvl w:val="0"/>
          <w:numId w:val="5"/>
        </w:numPr>
        <w:spacing w:after="0" w:afterAutospacing="0" w:before="0" w:beforeAutospacing="0" w:line="240" w:lineRule="auto"/>
        <w:ind w:left="720" w:hanging="360"/>
      </w:pPr>
      <w:r w:rsidDel="00000000" w:rsidR="00000000" w:rsidRPr="00000000">
        <w:rPr>
          <w:b w:val="1"/>
          <w:rtl w:val="0"/>
        </w:rPr>
        <w:t xml:space="preserve">Developer, Web-Based Learning Interactive Games (2024-2025)</w:t>
      </w:r>
    </w:p>
    <w:p w:rsidR="00000000" w:rsidDel="00000000" w:rsidP="00000000" w:rsidRDefault="00000000" w:rsidRPr="00000000" w14:paraId="0000001F">
      <w:pPr>
        <w:numPr>
          <w:ilvl w:val="1"/>
          <w:numId w:val="5"/>
        </w:numPr>
        <w:spacing w:after="0" w:afterAutospacing="0" w:before="0" w:beforeAutospacing="0" w:line="240" w:lineRule="auto"/>
        <w:ind w:left="1440" w:hanging="360"/>
      </w:pPr>
      <w:r w:rsidDel="00000000" w:rsidR="00000000" w:rsidRPr="00000000">
        <w:rPr>
          <w:rtl w:val="0"/>
        </w:rPr>
        <w:t xml:space="preserve">Created interactive violin-training games using HTML, CSS, and JavaScript.</w:t>
      </w:r>
    </w:p>
    <w:p w:rsidR="00000000" w:rsidDel="00000000" w:rsidP="00000000" w:rsidRDefault="00000000" w:rsidRPr="00000000" w14:paraId="00000020">
      <w:pPr>
        <w:numPr>
          <w:ilvl w:val="1"/>
          <w:numId w:val="5"/>
        </w:numPr>
        <w:spacing w:after="0" w:afterAutospacing="0" w:before="0" w:beforeAutospacing="0" w:line="240" w:lineRule="auto"/>
        <w:ind w:left="1440" w:hanging="360"/>
      </w:pPr>
      <w:r w:rsidDel="00000000" w:rsidR="00000000" w:rsidRPr="00000000">
        <w:rPr>
          <w:rtl w:val="0"/>
        </w:rPr>
        <w:t xml:space="preserve">Designed and tested user interfaces to support skill acquisition and retention.</w:t>
      </w:r>
    </w:p>
    <w:p w:rsidR="00000000" w:rsidDel="00000000" w:rsidP="00000000" w:rsidRDefault="00000000" w:rsidRPr="00000000" w14:paraId="00000021">
      <w:pPr>
        <w:numPr>
          <w:ilvl w:val="0"/>
          <w:numId w:val="5"/>
        </w:numPr>
        <w:spacing w:after="0" w:afterAutospacing="0" w:before="0" w:beforeAutospacing="0" w:line="240" w:lineRule="auto"/>
        <w:ind w:left="720" w:hanging="360"/>
      </w:pPr>
      <w:r w:rsidDel="00000000" w:rsidR="00000000" w:rsidRPr="00000000">
        <w:rPr>
          <w:b w:val="1"/>
          <w:rtl w:val="0"/>
        </w:rPr>
        <w:t xml:space="preserve">Operations &amp; Logistics Project Manager – Netfrate LLC, Montgomery, NJ (2010-2011)</w:t>
      </w:r>
    </w:p>
    <w:p w:rsidR="00000000" w:rsidDel="00000000" w:rsidP="00000000" w:rsidRDefault="00000000" w:rsidRPr="00000000" w14:paraId="00000022">
      <w:pPr>
        <w:numPr>
          <w:ilvl w:val="1"/>
          <w:numId w:val="5"/>
        </w:numPr>
        <w:spacing w:after="240" w:before="0" w:beforeAutospacing="0" w:line="240" w:lineRule="auto"/>
        <w:ind w:left="1440" w:hanging="360"/>
      </w:pPr>
      <w:r w:rsidDel="00000000" w:rsidR="00000000" w:rsidRPr="00000000">
        <w:rPr>
          <w:rtl w:val="0"/>
        </w:rPr>
        <w:t xml:space="preserve">Managed domestic freight moves each week, owning end-to-end routing, bills of lading, carrier coordination, and KPI tracking. </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240" w:lineRule="auto"/>
        <w:rPr>
          <w:b w:val="1"/>
        </w:rPr>
      </w:pPr>
      <w:r w:rsidDel="00000000" w:rsidR="00000000" w:rsidRPr="00000000">
        <w:rPr>
          <w:b w:val="1"/>
          <w:rtl w:val="0"/>
        </w:rPr>
        <w:t xml:space="preserve">EDUCATION</w:t>
      </w:r>
    </w:p>
    <w:p w:rsidR="00000000" w:rsidDel="00000000" w:rsidP="00000000" w:rsidRDefault="00000000" w:rsidRPr="00000000" w14:paraId="00000025">
      <w:pPr>
        <w:numPr>
          <w:ilvl w:val="0"/>
          <w:numId w:val="3"/>
        </w:numPr>
        <w:spacing w:after="240" w:before="240" w:line="240" w:lineRule="auto"/>
        <w:ind w:left="720" w:hanging="360"/>
      </w:pPr>
      <w:r w:rsidDel="00000000" w:rsidR="00000000" w:rsidRPr="00000000">
        <w:rPr>
          <w:rtl w:val="0"/>
        </w:rPr>
        <w:t xml:space="preserve">Bachelor of Music, Temple University (2003–2007)</w:t>
      </w:r>
    </w:p>
    <w:p w:rsidR="00000000" w:rsidDel="00000000" w:rsidP="00000000" w:rsidRDefault="00000000" w:rsidRPr="00000000" w14:paraId="00000026">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240" w:lineRule="auto"/>
        <w:rPr>
          <w:b w:val="1"/>
        </w:rPr>
      </w:pPr>
      <w:r w:rsidDel="00000000" w:rsidR="00000000" w:rsidRPr="00000000">
        <w:rPr>
          <w:b w:val="1"/>
          <w:rtl w:val="0"/>
        </w:rPr>
        <w:t xml:space="preserve">CERTIFICATIONS</w:t>
      </w:r>
    </w:p>
    <w:p w:rsidR="00000000" w:rsidDel="00000000" w:rsidP="00000000" w:rsidRDefault="00000000" w:rsidRPr="00000000" w14:paraId="00000028">
      <w:pPr>
        <w:numPr>
          <w:ilvl w:val="0"/>
          <w:numId w:val="4"/>
        </w:numPr>
        <w:spacing w:after="0" w:afterAutospacing="0" w:before="240" w:line="240" w:lineRule="auto"/>
        <w:ind w:left="720" w:hanging="360"/>
      </w:pPr>
      <w:r w:rsidDel="00000000" w:rsidR="00000000" w:rsidRPr="00000000">
        <w:rPr>
          <w:rtl w:val="0"/>
        </w:rPr>
        <w:t xml:space="preserve">PCEP™ – Certified Entry-Level Python Programmer</w:t>
      </w:r>
    </w:p>
    <w:p w:rsidR="00000000" w:rsidDel="00000000" w:rsidP="00000000" w:rsidRDefault="00000000" w:rsidRPr="00000000" w14:paraId="00000029">
      <w:pPr>
        <w:numPr>
          <w:ilvl w:val="0"/>
          <w:numId w:val="4"/>
        </w:numPr>
        <w:spacing w:after="0" w:afterAutospacing="0" w:before="0" w:beforeAutospacing="0" w:line="240" w:lineRule="auto"/>
        <w:ind w:left="720" w:hanging="360"/>
      </w:pPr>
      <w:r w:rsidDel="00000000" w:rsidR="00000000" w:rsidRPr="00000000">
        <w:rPr>
          <w:rtl w:val="0"/>
        </w:rPr>
        <w:t xml:space="preserve">Instructional Design Foundations and Applications, University of Illinois Urbana -Champaign.</w:t>
      </w:r>
    </w:p>
    <w:p w:rsidR="00000000" w:rsidDel="00000000" w:rsidP="00000000" w:rsidRDefault="00000000" w:rsidRPr="00000000" w14:paraId="0000002A">
      <w:pPr>
        <w:numPr>
          <w:ilvl w:val="0"/>
          <w:numId w:val="4"/>
        </w:numPr>
        <w:spacing w:after="0" w:afterAutospacing="0" w:before="0" w:beforeAutospacing="0" w:line="240" w:lineRule="auto"/>
        <w:ind w:left="720" w:hanging="360"/>
        <w:rPr>
          <w:u w:val="none"/>
        </w:rPr>
      </w:pPr>
      <w:r w:rsidDel="00000000" w:rsidR="00000000" w:rsidRPr="00000000">
        <w:rPr>
          <w:rtl w:val="0"/>
        </w:rPr>
        <w:t xml:space="preserve">Foundations : Data, Data, Everywhere - Google</w:t>
      </w:r>
    </w:p>
    <w:p w:rsidR="00000000" w:rsidDel="00000000" w:rsidP="00000000" w:rsidRDefault="00000000" w:rsidRPr="00000000" w14:paraId="0000002B">
      <w:pPr>
        <w:numPr>
          <w:ilvl w:val="0"/>
          <w:numId w:val="4"/>
        </w:numPr>
        <w:spacing w:after="0" w:afterAutospacing="0" w:before="0" w:beforeAutospacing="0" w:line="240" w:lineRule="auto"/>
        <w:ind w:left="720" w:hanging="360"/>
        <w:rPr>
          <w:u w:val="none"/>
        </w:rPr>
      </w:pPr>
      <w:r w:rsidDel="00000000" w:rsidR="00000000" w:rsidRPr="00000000">
        <w:rPr>
          <w:rtl w:val="0"/>
        </w:rPr>
        <w:t xml:space="preserve">Ask Questions to Make Data-Driven Decisions - Google</w:t>
      </w:r>
    </w:p>
    <w:p w:rsidR="00000000" w:rsidDel="00000000" w:rsidP="00000000" w:rsidRDefault="00000000" w:rsidRPr="00000000" w14:paraId="0000002C">
      <w:pPr>
        <w:numPr>
          <w:ilvl w:val="0"/>
          <w:numId w:val="4"/>
        </w:numPr>
        <w:spacing w:after="0" w:afterAutospacing="0" w:before="0" w:beforeAutospacing="0" w:line="240" w:lineRule="auto"/>
        <w:ind w:left="720" w:hanging="360"/>
      </w:pPr>
      <w:r w:rsidDel="00000000" w:rsidR="00000000" w:rsidRPr="00000000">
        <w:rPr>
          <w:rtl w:val="0"/>
        </w:rPr>
        <w:t xml:space="preserve">Standard Teaching Certificate (NJ)</w:t>
      </w:r>
    </w:p>
    <w:p w:rsidR="00000000" w:rsidDel="00000000" w:rsidP="00000000" w:rsidRDefault="00000000" w:rsidRPr="00000000" w14:paraId="0000002D">
      <w:pPr>
        <w:numPr>
          <w:ilvl w:val="0"/>
          <w:numId w:val="4"/>
        </w:numPr>
        <w:spacing w:after="0" w:afterAutospacing="0" w:before="0" w:beforeAutospacing="0" w:line="240" w:lineRule="auto"/>
        <w:ind w:left="720" w:hanging="360"/>
      </w:pPr>
      <w:r w:rsidDel="00000000" w:rsidR="00000000" w:rsidRPr="00000000">
        <w:rPr>
          <w:rtl w:val="0"/>
        </w:rPr>
        <w:t xml:space="preserve">Google Certified Educator Level 1 &amp; 2</w:t>
      </w:r>
    </w:p>
    <w:p w:rsidR="00000000" w:rsidDel="00000000" w:rsidP="00000000" w:rsidRDefault="00000000" w:rsidRPr="00000000" w14:paraId="0000002E">
      <w:pPr>
        <w:numPr>
          <w:ilvl w:val="0"/>
          <w:numId w:val="4"/>
        </w:numPr>
        <w:spacing w:after="0" w:afterAutospacing="0" w:before="0" w:beforeAutospacing="0" w:line="240" w:lineRule="auto"/>
        <w:ind w:left="720" w:hanging="360"/>
      </w:pPr>
      <w:r w:rsidDel="00000000" w:rsidR="00000000" w:rsidRPr="00000000">
        <w:rPr>
          <w:rtl w:val="0"/>
        </w:rPr>
        <w:t xml:space="preserve">Build Your Skills as an Instructional Designer Career Path Certificate, LinkedIn</w:t>
      </w:r>
    </w:p>
    <w:p w:rsidR="00000000" w:rsidDel="00000000" w:rsidP="00000000" w:rsidRDefault="00000000" w:rsidRPr="00000000" w14:paraId="0000002F">
      <w:pPr>
        <w:numPr>
          <w:ilvl w:val="1"/>
          <w:numId w:val="4"/>
        </w:numPr>
        <w:spacing w:after="0" w:afterAutospacing="0" w:before="0" w:beforeAutospacing="0" w:line="240" w:lineRule="auto"/>
        <w:ind w:left="1440" w:hanging="360"/>
        <w:rPr>
          <w:u w:val="none"/>
        </w:rPr>
      </w:pPr>
      <w:r w:rsidDel="00000000" w:rsidR="00000000" w:rsidRPr="00000000">
        <w:rPr>
          <w:rtl w:val="0"/>
        </w:rPr>
        <w:t xml:space="preserve">Components of Effective Learning - Michael Allen</w:t>
      </w:r>
    </w:p>
    <w:p w:rsidR="00000000" w:rsidDel="00000000" w:rsidP="00000000" w:rsidRDefault="00000000" w:rsidRPr="00000000" w14:paraId="00000030">
      <w:pPr>
        <w:numPr>
          <w:ilvl w:val="1"/>
          <w:numId w:val="4"/>
        </w:numPr>
        <w:spacing w:after="0" w:afterAutospacing="0" w:before="0" w:beforeAutospacing="0" w:line="240" w:lineRule="auto"/>
        <w:ind w:left="1440" w:hanging="360"/>
        <w:rPr>
          <w:u w:val="none"/>
        </w:rPr>
      </w:pPr>
      <w:r w:rsidDel="00000000" w:rsidR="00000000" w:rsidRPr="00000000">
        <w:rPr>
          <w:rtl w:val="0"/>
        </w:rPr>
        <w:t xml:space="preserve">Measuring Learning Effectiveness - Jeff Toister</w:t>
      </w:r>
    </w:p>
    <w:p w:rsidR="00000000" w:rsidDel="00000000" w:rsidP="00000000" w:rsidRDefault="00000000" w:rsidRPr="00000000" w14:paraId="00000031">
      <w:pPr>
        <w:numPr>
          <w:ilvl w:val="1"/>
          <w:numId w:val="4"/>
        </w:numPr>
        <w:spacing w:after="0" w:afterAutospacing="0" w:before="0" w:beforeAutospacing="0" w:line="240" w:lineRule="auto"/>
        <w:ind w:left="1440" w:hanging="360"/>
        <w:rPr>
          <w:u w:val="none"/>
        </w:rPr>
      </w:pPr>
      <w:r w:rsidDel="00000000" w:rsidR="00000000" w:rsidRPr="00000000">
        <w:rPr>
          <w:rtl w:val="0"/>
        </w:rPr>
        <w:t xml:space="preserve">Creating Fun and Engaging Video Training: The How - Rob Glass</w:t>
      </w:r>
    </w:p>
    <w:p w:rsidR="00000000" w:rsidDel="00000000" w:rsidP="00000000" w:rsidRDefault="00000000" w:rsidRPr="00000000" w14:paraId="00000032">
      <w:pPr>
        <w:numPr>
          <w:ilvl w:val="1"/>
          <w:numId w:val="4"/>
        </w:numPr>
        <w:spacing w:after="0" w:afterAutospacing="0" w:before="0" w:beforeAutospacing="0" w:line="240" w:lineRule="auto"/>
        <w:ind w:left="1440" w:hanging="360"/>
        <w:rPr>
          <w:u w:val="none"/>
        </w:rPr>
      </w:pPr>
      <w:r w:rsidDel="00000000" w:rsidR="00000000" w:rsidRPr="00000000">
        <w:rPr>
          <w:rtl w:val="0"/>
        </w:rPr>
        <w:t xml:space="preserve">Creating Fun and Engaging Video Training: The Why - Marley Jaxx and Rob Glass</w:t>
      </w:r>
    </w:p>
    <w:p w:rsidR="00000000" w:rsidDel="00000000" w:rsidP="00000000" w:rsidRDefault="00000000" w:rsidRPr="00000000" w14:paraId="00000033">
      <w:pPr>
        <w:numPr>
          <w:ilvl w:val="1"/>
          <w:numId w:val="4"/>
        </w:numPr>
        <w:spacing w:after="0" w:afterAutospacing="0" w:before="0" w:beforeAutospacing="0" w:line="240" w:lineRule="auto"/>
        <w:ind w:left="1440" w:hanging="360"/>
        <w:rPr>
          <w:u w:val="none"/>
        </w:rPr>
      </w:pPr>
      <w:r w:rsidDel="00000000" w:rsidR="00000000" w:rsidRPr="00000000">
        <w:rPr>
          <w:rtl w:val="0"/>
        </w:rPr>
        <w:t xml:space="preserve">Designing the Learner's Journey - Michael Allen</w:t>
      </w:r>
    </w:p>
    <w:p w:rsidR="00000000" w:rsidDel="00000000" w:rsidP="00000000" w:rsidRDefault="00000000" w:rsidRPr="00000000" w14:paraId="00000034">
      <w:pPr>
        <w:numPr>
          <w:ilvl w:val="1"/>
          <w:numId w:val="4"/>
        </w:numPr>
        <w:spacing w:after="0" w:afterAutospacing="0" w:before="0" w:beforeAutospacing="0" w:line="240" w:lineRule="auto"/>
        <w:ind w:left="1440" w:hanging="360"/>
        <w:rPr>
          <w:u w:val="none"/>
        </w:rPr>
      </w:pPr>
      <w:r w:rsidDel="00000000" w:rsidR="00000000" w:rsidRPr="00000000">
        <w:rPr>
          <w:rtl w:val="0"/>
        </w:rPr>
        <w:t xml:space="preserve">Training with Stories - Paul A. Smith</w:t>
      </w:r>
    </w:p>
    <w:p w:rsidR="00000000" w:rsidDel="00000000" w:rsidP="00000000" w:rsidRDefault="00000000" w:rsidRPr="00000000" w14:paraId="00000035">
      <w:pPr>
        <w:numPr>
          <w:ilvl w:val="1"/>
          <w:numId w:val="4"/>
        </w:numPr>
        <w:spacing w:after="0" w:afterAutospacing="0" w:before="0" w:beforeAutospacing="0" w:line="240" w:lineRule="auto"/>
        <w:ind w:left="1440" w:hanging="360"/>
        <w:rPr>
          <w:u w:val="none"/>
        </w:rPr>
      </w:pPr>
      <w:r w:rsidDel="00000000" w:rsidR="00000000" w:rsidRPr="00000000">
        <w:rPr>
          <w:rtl w:val="0"/>
        </w:rPr>
        <w:t xml:space="preserve">Elearning Essentials: Storyboarding - Brett Kirkpatrick</w:t>
      </w:r>
    </w:p>
    <w:p w:rsidR="00000000" w:rsidDel="00000000" w:rsidP="00000000" w:rsidRDefault="00000000" w:rsidRPr="00000000" w14:paraId="00000036">
      <w:pPr>
        <w:numPr>
          <w:ilvl w:val="1"/>
          <w:numId w:val="4"/>
        </w:numPr>
        <w:spacing w:after="0" w:afterAutospacing="0" w:before="0" w:beforeAutospacing="0" w:line="240" w:lineRule="auto"/>
        <w:ind w:left="1440" w:hanging="360"/>
        <w:rPr>
          <w:u w:val="none"/>
        </w:rPr>
      </w:pPr>
      <w:r w:rsidDel="00000000" w:rsidR="00000000" w:rsidRPr="00000000">
        <w:rPr>
          <w:rtl w:val="0"/>
        </w:rPr>
        <w:t xml:space="preserve">Elearning Essentials: Instructional Design - Samantha Calamari</w:t>
      </w:r>
    </w:p>
    <w:p w:rsidR="00000000" w:rsidDel="00000000" w:rsidP="00000000" w:rsidRDefault="00000000" w:rsidRPr="00000000" w14:paraId="00000037">
      <w:pPr>
        <w:numPr>
          <w:ilvl w:val="1"/>
          <w:numId w:val="4"/>
        </w:numPr>
        <w:spacing w:after="0" w:afterAutospacing="0" w:before="0" w:beforeAutospacing="0" w:line="240" w:lineRule="auto"/>
        <w:ind w:left="1440" w:hanging="360"/>
        <w:rPr>
          <w:u w:val="none"/>
        </w:rPr>
      </w:pPr>
      <w:r w:rsidDel="00000000" w:rsidR="00000000" w:rsidRPr="00000000">
        <w:rPr>
          <w:rtl w:val="0"/>
        </w:rPr>
        <w:t xml:space="preserve">Instructional Design Essentials: Models of ID - Joe Pulichino, Ed.D.</w:t>
      </w:r>
    </w:p>
    <w:p w:rsidR="00000000" w:rsidDel="00000000" w:rsidP="00000000" w:rsidRDefault="00000000" w:rsidRPr="00000000" w14:paraId="00000038">
      <w:pPr>
        <w:numPr>
          <w:ilvl w:val="1"/>
          <w:numId w:val="4"/>
        </w:numPr>
        <w:spacing w:after="0" w:afterAutospacing="0" w:before="0" w:beforeAutospacing="0" w:line="240" w:lineRule="auto"/>
        <w:ind w:left="1440" w:hanging="360"/>
        <w:rPr>
          <w:u w:val="none"/>
        </w:rPr>
      </w:pPr>
      <w:r w:rsidDel="00000000" w:rsidR="00000000" w:rsidRPr="00000000">
        <w:rPr>
          <w:rtl w:val="0"/>
        </w:rPr>
        <w:t xml:space="preserve">Build Your Own Professional Training: Quick Start Guide - David Brownlee</w:t>
      </w:r>
    </w:p>
    <w:p w:rsidR="00000000" w:rsidDel="00000000" w:rsidP="00000000" w:rsidRDefault="00000000" w:rsidRPr="00000000" w14:paraId="00000039">
      <w:pPr>
        <w:numPr>
          <w:ilvl w:val="1"/>
          <w:numId w:val="4"/>
        </w:numPr>
        <w:spacing w:after="0" w:afterAutospacing="0" w:before="0" w:beforeAutospacing="0" w:line="240" w:lineRule="auto"/>
        <w:ind w:left="1440" w:hanging="360"/>
        <w:rPr>
          <w:u w:val="none"/>
        </w:rPr>
      </w:pPr>
      <w:r w:rsidDel="00000000" w:rsidR="00000000" w:rsidRPr="00000000">
        <w:rPr>
          <w:rtl w:val="0"/>
        </w:rPr>
        <w:t xml:space="preserve">Accessible Elearning in Articulate 360 - David Anderson </w:t>
      </w:r>
    </w:p>
    <w:p w:rsidR="00000000" w:rsidDel="00000000" w:rsidP="00000000" w:rsidRDefault="00000000" w:rsidRPr="00000000" w14:paraId="0000003A">
      <w:pPr>
        <w:numPr>
          <w:ilvl w:val="0"/>
          <w:numId w:val="4"/>
        </w:numPr>
        <w:spacing w:after="240" w:before="0" w:beforeAutospacing="0" w:line="240" w:lineRule="auto"/>
        <w:ind w:left="720" w:hanging="360"/>
      </w:pPr>
      <w:r w:rsidDel="00000000" w:rsidR="00000000" w:rsidRPr="00000000">
        <w:rPr>
          <w:rtl w:val="0"/>
        </w:rPr>
        <w:t xml:space="preserve">Introduction to Graphic Design: Illustrator - Tony Harmer </w:t>
      </w:r>
    </w:p>
    <w:p w:rsidR="00000000" w:rsidDel="00000000" w:rsidP="00000000" w:rsidRDefault="00000000" w:rsidRPr="00000000" w14:paraId="0000003B">
      <w:pPr>
        <w:spacing w:after="240" w:before="240" w:line="240" w:lineRule="auto"/>
        <w:rPr>
          <w:b w:val="1"/>
        </w:rPr>
      </w:pPr>
      <w:r w:rsidDel="00000000" w:rsidR="00000000" w:rsidRPr="00000000">
        <w:rPr>
          <w:b w:val="1"/>
          <w:rtl w:val="0"/>
        </w:rPr>
        <w:t xml:space="preserve">CORE COMPETENCIES &amp; TOOLS</w:t>
      </w:r>
    </w:p>
    <w:p w:rsidR="00000000" w:rsidDel="00000000" w:rsidP="00000000" w:rsidRDefault="00000000" w:rsidRPr="00000000" w14:paraId="0000003C">
      <w:pPr>
        <w:numPr>
          <w:ilvl w:val="0"/>
          <w:numId w:val="1"/>
        </w:numPr>
        <w:spacing w:after="0" w:afterAutospacing="0" w:before="240" w:line="240" w:lineRule="auto"/>
        <w:ind w:left="720" w:hanging="360"/>
      </w:pPr>
      <w:r w:rsidDel="00000000" w:rsidR="00000000" w:rsidRPr="00000000">
        <w:rPr>
          <w:b w:val="1"/>
          <w:rtl w:val="0"/>
        </w:rPr>
        <w:t xml:space="preserve">Instructional Design</w:t>
      </w:r>
      <w:r w:rsidDel="00000000" w:rsidR="00000000" w:rsidRPr="00000000">
        <w:rPr>
          <w:rtl w:val="0"/>
        </w:rPr>
        <w:t xml:space="preserve"> – curriculum architecture, adult-learning theory, and blended / hybrid delivery models</w:t>
      </w:r>
    </w:p>
    <w:p w:rsidR="00000000" w:rsidDel="00000000" w:rsidP="00000000" w:rsidRDefault="00000000" w:rsidRPr="00000000" w14:paraId="0000003D">
      <w:pPr>
        <w:numPr>
          <w:ilvl w:val="0"/>
          <w:numId w:val="1"/>
        </w:numPr>
        <w:spacing w:after="0" w:afterAutospacing="0" w:before="0" w:beforeAutospacing="0" w:line="240" w:lineRule="auto"/>
        <w:ind w:left="720" w:hanging="360"/>
      </w:pPr>
      <w:r w:rsidDel="00000000" w:rsidR="00000000" w:rsidRPr="00000000">
        <w:rPr>
          <w:b w:val="1"/>
          <w:rtl w:val="0"/>
        </w:rPr>
        <w:t xml:space="preserve">Needs Analysis</w:t>
      </w:r>
      <w:r w:rsidDel="00000000" w:rsidR="00000000" w:rsidRPr="00000000">
        <w:rPr>
          <w:rtl w:val="0"/>
        </w:rPr>
        <w:t xml:space="preserve"> – end-to-end performance-gap &amp; learner-persona analysis (stakeholder interviews, task / workflow mapping, root-cause diagnosis)</w:t>
      </w:r>
    </w:p>
    <w:p w:rsidR="00000000" w:rsidDel="00000000" w:rsidP="00000000" w:rsidRDefault="00000000" w:rsidRPr="00000000" w14:paraId="0000003E">
      <w:pPr>
        <w:numPr>
          <w:ilvl w:val="0"/>
          <w:numId w:val="1"/>
        </w:numPr>
        <w:spacing w:after="0" w:afterAutospacing="0" w:before="0" w:beforeAutospacing="0" w:line="240" w:lineRule="auto"/>
        <w:ind w:left="720" w:hanging="360"/>
      </w:pPr>
      <w:r w:rsidDel="00000000" w:rsidR="00000000" w:rsidRPr="00000000">
        <w:rPr>
          <w:b w:val="1"/>
          <w:rtl w:val="0"/>
        </w:rPr>
        <w:t xml:space="preserve">Training Development &amp; Execution</w:t>
      </w:r>
      <w:r w:rsidDel="00000000" w:rsidR="00000000" w:rsidRPr="00000000">
        <w:rPr>
          <w:rtl w:val="0"/>
        </w:rPr>
        <w:t xml:space="preserve"> – design plans that align with business KPIs, compliance, and talent-development goals</w:t>
      </w:r>
    </w:p>
    <w:p w:rsidR="00000000" w:rsidDel="00000000" w:rsidP="00000000" w:rsidRDefault="00000000" w:rsidRPr="00000000" w14:paraId="0000003F">
      <w:pPr>
        <w:numPr>
          <w:ilvl w:val="0"/>
          <w:numId w:val="1"/>
        </w:numPr>
        <w:spacing w:after="0" w:afterAutospacing="0" w:before="0" w:beforeAutospacing="0" w:line="240" w:lineRule="auto"/>
        <w:ind w:left="720" w:hanging="360"/>
      </w:pPr>
      <w:r w:rsidDel="00000000" w:rsidR="00000000" w:rsidRPr="00000000">
        <w:rPr>
          <w:b w:val="1"/>
          <w:rtl w:val="0"/>
        </w:rPr>
        <w:t xml:space="preserve">E-Learning Technologies</w:t>
      </w:r>
      <w:r w:rsidDel="00000000" w:rsidR="00000000" w:rsidRPr="00000000">
        <w:rPr>
          <w:rtl w:val="0"/>
        </w:rPr>
        <w:t xml:space="preserve"> – Articulate 360 (Rise &amp; Storyline), SCORM / xAPI, HTML • CSS • JavaScript</w:t>
      </w:r>
    </w:p>
    <w:p w:rsidR="00000000" w:rsidDel="00000000" w:rsidP="00000000" w:rsidRDefault="00000000" w:rsidRPr="00000000" w14:paraId="00000040">
      <w:pPr>
        <w:numPr>
          <w:ilvl w:val="0"/>
          <w:numId w:val="1"/>
        </w:numPr>
        <w:spacing w:after="0" w:afterAutospacing="0" w:before="0" w:beforeAutospacing="0" w:line="240" w:lineRule="auto"/>
        <w:ind w:left="720" w:hanging="360"/>
      </w:pPr>
      <w:r w:rsidDel="00000000" w:rsidR="00000000" w:rsidRPr="00000000">
        <w:rPr>
          <w:b w:val="1"/>
          <w:rtl w:val="0"/>
        </w:rPr>
        <w:t xml:space="preserve">Multimedia Production</w:t>
      </w:r>
      <w:r w:rsidDel="00000000" w:rsidR="00000000" w:rsidRPr="00000000">
        <w:rPr>
          <w:rtl w:val="0"/>
        </w:rPr>
        <w:t xml:space="preserve"> – video scripting &amp; editing, motion graphics, visual design, and photography</w:t>
        <w:br w:type="textWrapping"/>
      </w:r>
      <w:r w:rsidDel="00000000" w:rsidR="00000000" w:rsidRPr="00000000">
        <w:rPr>
          <w:b w:val="1"/>
          <w:rtl w:val="0"/>
        </w:rPr>
        <w:t xml:space="preserve">AI-Enhanced Development</w:t>
      </w:r>
      <w:r w:rsidDel="00000000" w:rsidR="00000000" w:rsidRPr="00000000">
        <w:rPr>
          <w:rtl w:val="0"/>
        </w:rPr>
        <w:t xml:space="preserve"> – ChatGPT 4o, Google Gemini, Anthropic Claude 3 (Opus/Sonnet), xAI Grok, WindSurf — rapid content generation, adaptive feedback, workflow automation</w:t>
      </w:r>
    </w:p>
    <w:p w:rsidR="00000000" w:rsidDel="00000000" w:rsidP="00000000" w:rsidRDefault="00000000" w:rsidRPr="00000000" w14:paraId="00000041">
      <w:pPr>
        <w:numPr>
          <w:ilvl w:val="0"/>
          <w:numId w:val="1"/>
        </w:numPr>
        <w:spacing w:after="0" w:afterAutospacing="0" w:before="0" w:beforeAutospacing="0" w:line="240" w:lineRule="auto"/>
        <w:ind w:left="720" w:hanging="360"/>
      </w:pPr>
      <w:r w:rsidDel="00000000" w:rsidR="00000000" w:rsidRPr="00000000">
        <w:rPr>
          <w:b w:val="1"/>
          <w:rtl w:val="0"/>
        </w:rPr>
        <w:t xml:space="preserve">Learning Analytics &amp; Research</w:t>
      </w:r>
      <w:r w:rsidDel="00000000" w:rsidR="00000000" w:rsidRPr="00000000">
        <w:rPr>
          <w:rtl w:val="0"/>
        </w:rPr>
        <w:t xml:space="preserve"> – data-driven evaluation, A/B testing, and evidence-based iteration</w:t>
      </w:r>
    </w:p>
    <w:p w:rsidR="00000000" w:rsidDel="00000000" w:rsidP="00000000" w:rsidRDefault="00000000" w:rsidRPr="00000000" w14:paraId="00000042">
      <w:pPr>
        <w:numPr>
          <w:ilvl w:val="0"/>
          <w:numId w:val="1"/>
        </w:numPr>
        <w:spacing w:after="0" w:afterAutospacing="0" w:before="0" w:beforeAutospacing="0" w:line="240" w:lineRule="auto"/>
        <w:ind w:left="720" w:hanging="360"/>
      </w:pPr>
      <w:r w:rsidDel="00000000" w:rsidR="00000000" w:rsidRPr="00000000">
        <w:rPr>
          <w:b w:val="1"/>
          <w:rtl w:val="0"/>
        </w:rPr>
        <w:t xml:space="preserve">Collaboration &amp; Communication</w:t>
      </w:r>
      <w:r w:rsidDel="00000000" w:rsidR="00000000" w:rsidRPr="00000000">
        <w:rPr>
          <w:rtl w:val="0"/>
        </w:rPr>
        <w:t xml:space="preserve"> – cross-functional teamwork, SME / stakeholder facilitation, and clear documentation</w:t>
      </w:r>
    </w:p>
    <w:p w:rsidR="00000000" w:rsidDel="00000000" w:rsidP="00000000" w:rsidRDefault="00000000" w:rsidRPr="00000000" w14:paraId="00000043">
      <w:pPr>
        <w:numPr>
          <w:ilvl w:val="0"/>
          <w:numId w:val="1"/>
        </w:numPr>
        <w:spacing w:after="240" w:before="0" w:beforeAutospacing="0" w:line="240" w:lineRule="auto"/>
        <w:ind w:left="720" w:hanging="360"/>
      </w:pPr>
      <w:r w:rsidDel="00000000" w:rsidR="00000000" w:rsidRPr="00000000">
        <w:rPr>
          <w:b w:val="1"/>
          <w:rtl w:val="0"/>
        </w:rPr>
        <w:t xml:space="preserve">Rapid Up-skilling &amp; Adaptability</w:t>
      </w:r>
      <w:r w:rsidDel="00000000" w:rsidR="00000000" w:rsidRPr="00000000">
        <w:rPr>
          <w:rtl w:val="0"/>
        </w:rPr>
        <w:t xml:space="preserve"> – swift mastery of new tools and domains to meet evolving project needs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after="240" w:before="240" w:line="240" w:lineRule="auto"/>
        <w:rPr>
          <w:b w:val="1"/>
        </w:rPr>
      </w:pPr>
      <w:r w:rsidDel="00000000" w:rsidR="00000000" w:rsidRPr="00000000">
        <w:rPr>
          <w:b w:val="1"/>
          <w:rtl w:val="0"/>
        </w:rPr>
        <w:t xml:space="preserve">LANGUAGES</w:t>
      </w:r>
    </w:p>
    <w:p w:rsidR="00000000" w:rsidDel="00000000" w:rsidP="00000000" w:rsidRDefault="00000000" w:rsidRPr="00000000" w14:paraId="00000045">
      <w:pPr>
        <w:numPr>
          <w:ilvl w:val="0"/>
          <w:numId w:val="2"/>
        </w:numPr>
        <w:spacing w:after="0" w:afterAutospacing="0" w:before="240" w:line="240" w:lineRule="auto"/>
        <w:ind w:left="720" w:hanging="360"/>
      </w:pPr>
      <w:r w:rsidDel="00000000" w:rsidR="00000000" w:rsidRPr="00000000">
        <w:rPr>
          <w:rtl w:val="0"/>
        </w:rPr>
        <w:t xml:space="preserve">English (fluent)</w:t>
      </w:r>
    </w:p>
    <w:p w:rsidR="00000000" w:rsidDel="00000000" w:rsidP="00000000" w:rsidRDefault="00000000" w:rsidRPr="00000000" w14:paraId="00000046">
      <w:pPr>
        <w:numPr>
          <w:ilvl w:val="0"/>
          <w:numId w:val="2"/>
        </w:numPr>
        <w:spacing w:after="0" w:afterAutospacing="0" w:before="0" w:beforeAutospacing="0" w:line="240" w:lineRule="auto"/>
        <w:ind w:left="720" w:hanging="360"/>
      </w:pPr>
      <w:r w:rsidDel="00000000" w:rsidR="00000000" w:rsidRPr="00000000">
        <w:rPr>
          <w:rtl w:val="0"/>
        </w:rPr>
        <w:t xml:space="preserve">Russian (fluent)</w:t>
      </w:r>
    </w:p>
    <w:p w:rsidR="00000000" w:rsidDel="00000000" w:rsidP="00000000" w:rsidRDefault="00000000" w:rsidRPr="00000000" w14:paraId="00000047">
      <w:pPr>
        <w:numPr>
          <w:ilvl w:val="0"/>
          <w:numId w:val="2"/>
        </w:numPr>
        <w:spacing w:after="240" w:before="0" w:beforeAutospacing="0" w:line="240" w:lineRule="auto"/>
        <w:ind w:left="720" w:hanging="360"/>
      </w:pPr>
      <w:r w:rsidDel="00000000" w:rsidR="00000000" w:rsidRPr="00000000">
        <w:rPr>
          <w:rtl w:val="0"/>
        </w:rPr>
        <w:t xml:space="preserve">Spanish (rudimentary)</w:t>
      </w:r>
    </w:p>
    <w:sectPr>
      <w:pgSz w:h="15840" w:w="12240" w:orient="portrait"/>
      <w:pgMar w:bottom="720" w:top="810" w:left="63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rgeipanov.com" TargetMode="External"/><Relationship Id="rId7" Type="http://schemas.openxmlformats.org/officeDocument/2006/relationships/hyperlink" Target="https://www.linkedin.com/in/sergei-panov/" TargetMode="External"/><Relationship Id="rId8" Type="http://schemas.openxmlformats.org/officeDocument/2006/relationships/hyperlink" Target="mailto:sergeipan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